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13F" w:rsidRDefault="00CF213F" w:rsidP="00CF213F">
      <w:pPr>
        <w:jc w:val="center"/>
        <w:rPr>
          <w:b/>
        </w:rPr>
      </w:pPr>
    </w:p>
    <w:p w:rsidR="00CF213F" w:rsidRPr="00061F20" w:rsidRDefault="00CF213F" w:rsidP="00CF213F">
      <w:pPr>
        <w:rPr>
          <w:rFonts w:ascii="Verdana" w:hAnsi="Verdana"/>
          <w:b/>
          <w:sz w:val="22"/>
          <w:szCs w:val="22"/>
        </w:rPr>
      </w:pPr>
      <w:r w:rsidRPr="00061F20">
        <w:rPr>
          <w:rFonts w:ascii="Verdana" w:hAnsi="Verdana"/>
          <w:b/>
          <w:sz w:val="22"/>
          <w:szCs w:val="22"/>
        </w:rPr>
        <w:t>Programming Policy</w:t>
      </w:r>
      <w:r>
        <w:rPr>
          <w:b/>
        </w:rPr>
        <w:t xml:space="preserve"> </w:t>
      </w:r>
      <w:r>
        <w:rPr>
          <w:b/>
        </w:rPr>
        <w:tab/>
      </w:r>
      <w:r>
        <w:rPr>
          <w:b/>
        </w:rPr>
        <w:tab/>
      </w:r>
      <w:r>
        <w:rPr>
          <w:b/>
        </w:rPr>
        <w:tab/>
      </w:r>
      <w:r>
        <w:rPr>
          <w:b/>
        </w:rPr>
        <w:tab/>
      </w:r>
    </w:p>
    <w:p w:rsidR="003F0B56" w:rsidRPr="00061F20" w:rsidRDefault="003F0B56" w:rsidP="003F0B56">
      <w:pPr>
        <w:rPr>
          <w:rFonts w:ascii="Verdana" w:hAnsi="Verdana"/>
          <w:b/>
          <w:sz w:val="20"/>
          <w:szCs w:val="20"/>
        </w:rPr>
      </w:pPr>
      <w:r w:rsidRPr="00061F20">
        <w:rPr>
          <w:rFonts w:ascii="Verdana" w:hAnsi="Verdana"/>
          <w:b/>
          <w:sz w:val="20"/>
          <w:szCs w:val="20"/>
        </w:rPr>
        <w:t>Minimum Requirements for Branch Programming:</w:t>
      </w:r>
    </w:p>
    <w:p w:rsidR="003F0B56" w:rsidRPr="00BE683F" w:rsidRDefault="003F0B56" w:rsidP="003F0B56">
      <w:pPr>
        <w:rPr>
          <w:sz w:val="22"/>
          <w:szCs w:val="22"/>
        </w:rPr>
      </w:pPr>
    </w:p>
    <w:p w:rsidR="003F0B56" w:rsidRPr="00061F20" w:rsidRDefault="003F0B56" w:rsidP="003F0B56">
      <w:pPr>
        <w:rPr>
          <w:rFonts w:ascii="Verdana" w:hAnsi="Verdana"/>
          <w:sz w:val="20"/>
          <w:szCs w:val="20"/>
        </w:rPr>
      </w:pPr>
      <w:r w:rsidRPr="00061F20">
        <w:rPr>
          <w:rFonts w:ascii="Verdana" w:hAnsi="Verdana"/>
          <w:sz w:val="20"/>
          <w:szCs w:val="20"/>
        </w:rPr>
        <w:t xml:space="preserve">Dixie Regional Library System branch libraries are required to provide adult and juvenile programming for the local community.  The guidelines for programming have been developed based upon the impact of the staffing of the branch libraries.  Branch libraries have been divided into two categories.  The monthly requirements for programming are specific to the size of the branch library and the community.  The goal of this policy is to promote an active schedule of programming in all DRLS branch libraries. </w:t>
      </w:r>
    </w:p>
    <w:p w:rsidR="003F0B56" w:rsidRPr="00061F20" w:rsidRDefault="003F0B56" w:rsidP="003F0B56">
      <w:pPr>
        <w:rPr>
          <w:rFonts w:ascii="Verdana" w:hAnsi="Verdana"/>
          <w:sz w:val="20"/>
          <w:szCs w:val="20"/>
        </w:rPr>
      </w:pPr>
    </w:p>
    <w:p w:rsidR="003F0B56" w:rsidRPr="003A51FF" w:rsidRDefault="003F0B56" w:rsidP="003F0B56">
      <w:pPr>
        <w:rPr>
          <w:rFonts w:ascii="Verdana" w:hAnsi="Verdana"/>
          <w:sz w:val="20"/>
          <w:szCs w:val="20"/>
        </w:rPr>
      </w:pPr>
      <w:r w:rsidRPr="00061F20">
        <w:rPr>
          <w:rFonts w:ascii="Verdana" w:hAnsi="Verdana"/>
          <w:sz w:val="20"/>
          <w:szCs w:val="20"/>
        </w:rPr>
        <w:t>Programs for the adult and juvenile population are designed to meet the cultural, educational, informational, and local interest needs of a community.  Participation of a group or individual as a presenter in a library sponsored program does not constitute endorsement by Dixie Regional Library System of the presenter’s objectives or beliefs.</w:t>
      </w:r>
      <w:r w:rsidR="00250154">
        <w:rPr>
          <w:rFonts w:ascii="Verdana" w:hAnsi="Verdana"/>
          <w:sz w:val="20"/>
          <w:szCs w:val="20"/>
        </w:rPr>
        <w:t xml:space="preserve">  </w:t>
      </w:r>
      <w:r w:rsidR="00250154" w:rsidRPr="003A51FF">
        <w:rPr>
          <w:rFonts w:ascii="Verdana" w:hAnsi="Verdana"/>
          <w:sz w:val="20"/>
          <w:szCs w:val="20"/>
        </w:rPr>
        <w:t>No fe</w:t>
      </w:r>
      <w:r w:rsidR="00E45482" w:rsidRPr="003A51FF">
        <w:rPr>
          <w:rFonts w:ascii="Verdana" w:hAnsi="Verdana"/>
          <w:sz w:val="20"/>
          <w:szCs w:val="20"/>
        </w:rPr>
        <w:t xml:space="preserve">es may be charged to attend </w:t>
      </w:r>
      <w:r w:rsidR="00250154" w:rsidRPr="003A51FF">
        <w:rPr>
          <w:rFonts w:ascii="Verdana" w:hAnsi="Verdana"/>
          <w:sz w:val="20"/>
          <w:szCs w:val="20"/>
        </w:rPr>
        <w:t>library sponsored or co-sponsored program</w:t>
      </w:r>
      <w:r w:rsidR="00EA3B0E" w:rsidRPr="003A51FF">
        <w:rPr>
          <w:rFonts w:ascii="Verdana" w:hAnsi="Verdana"/>
          <w:sz w:val="20"/>
          <w:szCs w:val="20"/>
        </w:rPr>
        <w:t>s</w:t>
      </w:r>
      <w:r w:rsidR="00250154" w:rsidRPr="003A51FF">
        <w:rPr>
          <w:rFonts w:ascii="Verdana" w:hAnsi="Verdana"/>
          <w:sz w:val="20"/>
          <w:szCs w:val="20"/>
        </w:rPr>
        <w:t>.</w:t>
      </w:r>
      <w:r w:rsidR="00EA3B0E" w:rsidRPr="003A51FF">
        <w:rPr>
          <w:rFonts w:ascii="Verdana" w:hAnsi="Verdana"/>
          <w:sz w:val="20"/>
          <w:szCs w:val="20"/>
        </w:rPr>
        <w:t xml:space="preserve">  Reimbursement fees for supplies may be collected.</w:t>
      </w:r>
      <w:r w:rsidR="007C121E" w:rsidRPr="003A51FF">
        <w:rPr>
          <w:rFonts w:ascii="Verdana" w:hAnsi="Verdana"/>
          <w:sz w:val="20"/>
          <w:szCs w:val="20"/>
        </w:rPr>
        <w:t xml:space="preserve"> At events sponsored by the Library, such as author lectures and musical performances, pertinent items (i.e. books, musical recordings, etc.) may be sold.  </w:t>
      </w:r>
      <w:r w:rsidRPr="003A51FF">
        <w:rPr>
          <w:rFonts w:ascii="Verdana" w:hAnsi="Verdana"/>
          <w:sz w:val="20"/>
          <w:szCs w:val="20"/>
        </w:rPr>
        <w:t xml:space="preserve">  </w:t>
      </w:r>
    </w:p>
    <w:p w:rsidR="003F0B56" w:rsidRPr="00061F20" w:rsidRDefault="003F0B56" w:rsidP="003F0B56">
      <w:pPr>
        <w:rPr>
          <w:rFonts w:ascii="Verdana" w:hAnsi="Verdana"/>
          <w:sz w:val="20"/>
          <w:szCs w:val="20"/>
        </w:rPr>
      </w:pPr>
    </w:p>
    <w:p w:rsidR="00061F20" w:rsidRPr="00061F20" w:rsidRDefault="003F0B56" w:rsidP="00061F20">
      <w:pPr>
        <w:rPr>
          <w:rFonts w:ascii="Verdana" w:hAnsi="Verdana"/>
          <w:sz w:val="20"/>
          <w:szCs w:val="20"/>
        </w:rPr>
      </w:pPr>
      <w:r w:rsidRPr="00061F20">
        <w:rPr>
          <w:rFonts w:ascii="Verdana" w:hAnsi="Verdana"/>
          <w:sz w:val="20"/>
          <w:szCs w:val="20"/>
        </w:rPr>
        <w:t>Branch staff may ask HQ personnel for suggestions or advice concerning programming.</w:t>
      </w:r>
      <w:r w:rsidR="00061F20" w:rsidRPr="00061F20">
        <w:rPr>
          <w:rFonts w:ascii="Verdana" w:hAnsi="Verdana"/>
          <w:sz w:val="20"/>
          <w:szCs w:val="20"/>
        </w:rPr>
        <w:t xml:space="preserve"> </w:t>
      </w:r>
    </w:p>
    <w:p w:rsidR="00C524CB" w:rsidRPr="00061F20" w:rsidRDefault="00C524CB" w:rsidP="003F0B56">
      <w:pPr>
        <w:rPr>
          <w:rFonts w:ascii="Verdana" w:hAnsi="Verdana"/>
          <w:sz w:val="20"/>
          <w:szCs w:val="20"/>
        </w:rPr>
      </w:pPr>
      <w:r w:rsidRPr="00061F20">
        <w:rPr>
          <w:rFonts w:ascii="Verdana" w:hAnsi="Verdana"/>
          <w:sz w:val="20"/>
          <w:szCs w:val="20"/>
        </w:rPr>
        <w:t>Branch activities should be reported to HQ each month using P610 Branch Circ. &amp; Activity Report.</w:t>
      </w:r>
    </w:p>
    <w:p w:rsidR="003F0B56" w:rsidRPr="00BE683F" w:rsidRDefault="003F0B56" w:rsidP="003F0B56">
      <w:pPr>
        <w:rPr>
          <w:sz w:val="22"/>
          <w:szCs w:val="22"/>
        </w:rPr>
      </w:pPr>
    </w:p>
    <w:p w:rsidR="00061F20" w:rsidRPr="00061F20" w:rsidRDefault="003F0B56" w:rsidP="00061F20">
      <w:pPr>
        <w:rPr>
          <w:rFonts w:ascii="Verdana" w:hAnsi="Verdana"/>
          <w:b/>
          <w:sz w:val="20"/>
          <w:szCs w:val="20"/>
        </w:rPr>
      </w:pPr>
      <w:r w:rsidRPr="00061F20">
        <w:rPr>
          <w:rFonts w:ascii="Verdana" w:hAnsi="Verdana"/>
          <w:b/>
          <w:sz w:val="20"/>
          <w:szCs w:val="20"/>
        </w:rPr>
        <w:t>BRANCH DIVISION</w:t>
      </w:r>
      <w:r w:rsidR="00306E4F" w:rsidRPr="00061F20">
        <w:rPr>
          <w:rFonts w:ascii="Verdana" w:hAnsi="Verdana"/>
          <w:b/>
          <w:sz w:val="20"/>
          <w:szCs w:val="20"/>
        </w:rPr>
        <w:t xml:space="preserve"> </w:t>
      </w:r>
      <w:r w:rsidR="004141D5" w:rsidRPr="003A51FF">
        <w:rPr>
          <w:rFonts w:ascii="Verdana" w:hAnsi="Verdana"/>
          <w:b/>
          <w:sz w:val="20"/>
          <w:szCs w:val="20"/>
        </w:rPr>
        <w:t>Minimum</w:t>
      </w:r>
      <w:r w:rsidR="004141D5">
        <w:rPr>
          <w:rFonts w:ascii="Verdana" w:hAnsi="Verdana"/>
          <w:b/>
          <w:color w:val="FF0000"/>
          <w:sz w:val="20"/>
          <w:szCs w:val="20"/>
        </w:rPr>
        <w:t xml:space="preserve"> </w:t>
      </w:r>
      <w:r w:rsidR="00061F20" w:rsidRPr="00061F20">
        <w:rPr>
          <w:rFonts w:ascii="Verdana" w:hAnsi="Verdana"/>
          <w:b/>
          <w:sz w:val="20"/>
          <w:szCs w:val="20"/>
        </w:rPr>
        <w:t>REQUIREMENTS</w:t>
      </w:r>
    </w:p>
    <w:p w:rsidR="003F0B56" w:rsidRPr="00061F20" w:rsidRDefault="00061F20" w:rsidP="003F0B56">
      <w:pPr>
        <w:rPr>
          <w:rFonts w:ascii="Verdana" w:hAnsi="Verdana"/>
          <w:sz w:val="20"/>
          <w:szCs w:val="20"/>
        </w:rPr>
      </w:pPr>
      <w:r w:rsidRPr="00061F20">
        <w:rPr>
          <w:rFonts w:ascii="Verdana" w:hAnsi="Verdana"/>
          <w:sz w:val="20"/>
          <w:szCs w:val="20"/>
        </w:rPr>
        <w:t>(Friends of the Library meetings do not count toward requirements.)</w:t>
      </w:r>
    </w:p>
    <w:p w:rsidR="00061F20" w:rsidRPr="00BE683F" w:rsidRDefault="00061F20" w:rsidP="003F0B56">
      <w:pPr>
        <w:rPr>
          <w:b/>
          <w:sz w:val="22"/>
          <w:szCs w:val="22"/>
        </w:rPr>
      </w:pPr>
    </w:p>
    <w:p w:rsidR="003F0B56" w:rsidRDefault="003F0B56" w:rsidP="003F0B56">
      <w:pPr>
        <w:rPr>
          <w:b/>
          <w:sz w:val="22"/>
          <w:szCs w:val="22"/>
        </w:rPr>
      </w:pPr>
      <w:r w:rsidRPr="00061F20">
        <w:rPr>
          <w:rFonts w:ascii="Verdana" w:hAnsi="Verdana"/>
          <w:b/>
          <w:sz w:val="20"/>
          <w:szCs w:val="20"/>
        </w:rPr>
        <w:t>GROUP 1</w:t>
      </w:r>
      <w:r w:rsidRPr="00BE683F">
        <w:rPr>
          <w:b/>
          <w:sz w:val="22"/>
          <w:szCs w:val="22"/>
        </w:rPr>
        <w:t xml:space="preserve"> – </w:t>
      </w:r>
      <w:r w:rsidRPr="00061F20">
        <w:rPr>
          <w:rFonts w:ascii="Verdana" w:hAnsi="Verdana"/>
          <w:sz w:val="20"/>
          <w:szCs w:val="20"/>
        </w:rPr>
        <w:t>One person branches</w:t>
      </w:r>
      <w:r w:rsidRPr="00BE683F">
        <w:rPr>
          <w:sz w:val="22"/>
          <w:szCs w:val="22"/>
        </w:rPr>
        <w:t xml:space="preserve"> – </w:t>
      </w:r>
      <w:r w:rsidRPr="00061F20">
        <w:rPr>
          <w:rFonts w:ascii="Verdana" w:hAnsi="Verdana"/>
          <w:b/>
          <w:sz w:val="20"/>
          <w:szCs w:val="20"/>
        </w:rPr>
        <w:t>SH, VA, HL</w:t>
      </w:r>
      <w:r w:rsidR="0069192D">
        <w:rPr>
          <w:rFonts w:ascii="Verdana" w:hAnsi="Verdana"/>
          <w:b/>
          <w:sz w:val="20"/>
          <w:szCs w:val="20"/>
        </w:rPr>
        <w:t>, OK</w:t>
      </w:r>
    </w:p>
    <w:p w:rsidR="00306E4F" w:rsidRPr="00061F20" w:rsidRDefault="00306E4F" w:rsidP="00306E4F">
      <w:pPr>
        <w:rPr>
          <w:rFonts w:ascii="Verdana" w:hAnsi="Verdana"/>
          <w:sz w:val="20"/>
          <w:szCs w:val="20"/>
        </w:rPr>
      </w:pPr>
      <w:r w:rsidRPr="00061F20">
        <w:rPr>
          <w:rFonts w:ascii="Verdana" w:hAnsi="Verdana"/>
          <w:sz w:val="20"/>
          <w:szCs w:val="20"/>
        </w:rPr>
        <w:t>Monthly Display and/or Bulletin Board</w:t>
      </w:r>
    </w:p>
    <w:p w:rsidR="00306E4F" w:rsidRPr="00061F20" w:rsidRDefault="00306E4F" w:rsidP="00306E4F">
      <w:pPr>
        <w:rPr>
          <w:rFonts w:ascii="Verdana" w:hAnsi="Verdana"/>
          <w:sz w:val="20"/>
          <w:szCs w:val="20"/>
        </w:rPr>
      </w:pPr>
      <w:r w:rsidRPr="00061F20">
        <w:rPr>
          <w:rFonts w:ascii="Verdana" w:hAnsi="Verdana"/>
          <w:sz w:val="20"/>
          <w:szCs w:val="20"/>
        </w:rPr>
        <w:t>Submit list of monthly activities for the website news page</w:t>
      </w:r>
    </w:p>
    <w:p w:rsidR="00306E4F" w:rsidRPr="00061F20" w:rsidRDefault="00306E4F" w:rsidP="00306E4F">
      <w:pPr>
        <w:rPr>
          <w:rFonts w:ascii="Verdana" w:hAnsi="Verdana"/>
          <w:sz w:val="20"/>
          <w:szCs w:val="20"/>
        </w:rPr>
      </w:pPr>
      <w:r w:rsidRPr="00061F20">
        <w:rPr>
          <w:rFonts w:ascii="Verdana" w:hAnsi="Verdana"/>
          <w:sz w:val="20"/>
          <w:szCs w:val="20"/>
        </w:rPr>
        <w:t>1 Adult or Juvenile program every month (could be a book club)</w:t>
      </w:r>
    </w:p>
    <w:p w:rsidR="00306E4F" w:rsidRPr="00061F20" w:rsidRDefault="00306E4F" w:rsidP="00306E4F">
      <w:pPr>
        <w:rPr>
          <w:rFonts w:ascii="Verdana" w:hAnsi="Verdana"/>
          <w:sz w:val="20"/>
          <w:szCs w:val="20"/>
        </w:rPr>
      </w:pPr>
      <w:r w:rsidRPr="00061F20">
        <w:rPr>
          <w:rFonts w:ascii="Verdana" w:hAnsi="Verdana"/>
          <w:sz w:val="20"/>
          <w:szCs w:val="20"/>
        </w:rPr>
        <w:t>1 Outreach program per year*</w:t>
      </w:r>
    </w:p>
    <w:p w:rsidR="00306E4F" w:rsidRPr="00061F20" w:rsidRDefault="00306E4F" w:rsidP="00306E4F">
      <w:pPr>
        <w:rPr>
          <w:rFonts w:ascii="Verdana" w:hAnsi="Verdana"/>
          <w:sz w:val="20"/>
          <w:szCs w:val="20"/>
        </w:rPr>
      </w:pPr>
      <w:r w:rsidRPr="00061F20">
        <w:rPr>
          <w:rFonts w:ascii="Verdana" w:hAnsi="Verdana"/>
          <w:sz w:val="20"/>
          <w:szCs w:val="20"/>
        </w:rPr>
        <w:t>1 National Library Week Program</w:t>
      </w:r>
    </w:p>
    <w:p w:rsidR="00306E4F" w:rsidRPr="00061F20" w:rsidRDefault="00306E4F" w:rsidP="00306E4F">
      <w:pPr>
        <w:rPr>
          <w:rFonts w:ascii="Verdana" w:hAnsi="Verdana"/>
          <w:sz w:val="20"/>
          <w:szCs w:val="20"/>
        </w:rPr>
      </w:pPr>
      <w:r w:rsidRPr="00061F20">
        <w:rPr>
          <w:rFonts w:ascii="Verdana" w:hAnsi="Verdana"/>
          <w:sz w:val="20"/>
          <w:szCs w:val="20"/>
        </w:rPr>
        <w:t>4 Summer Library Programs per summer</w:t>
      </w:r>
    </w:p>
    <w:p w:rsidR="003F0B56" w:rsidRPr="00BE683F" w:rsidRDefault="003F0B56" w:rsidP="003F0B56">
      <w:pPr>
        <w:rPr>
          <w:b/>
          <w:sz w:val="22"/>
          <w:szCs w:val="22"/>
        </w:rPr>
      </w:pPr>
    </w:p>
    <w:p w:rsidR="003F0B56" w:rsidRPr="00BE683F" w:rsidRDefault="003F0B56" w:rsidP="003F0B56">
      <w:pPr>
        <w:rPr>
          <w:b/>
          <w:sz w:val="22"/>
          <w:szCs w:val="22"/>
        </w:rPr>
      </w:pPr>
      <w:r w:rsidRPr="00061F20">
        <w:rPr>
          <w:rFonts w:ascii="Verdana" w:hAnsi="Verdana"/>
          <w:b/>
          <w:sz w:val="20"/>
          <w:szCs w:val="20"/>
        </w:rPr>
        <w:t>GROUP 2</w:t>
      </w:r>
      <w:r w:rsidRPr="00BE683F">
        <w:rPr>
          <w:sz w:val="22"/>
          <w:szCs w:val="22"/>
        </w:rPr>
        <w:t xml:space="preserve"> – </w:t>
      </w:r>
      <w:r w:rsidRPr="00061F20">
        <w:rPr>
          <w:rFonts w:ascii="Verdana" w:hAnsi="Verdana"/>
          <w:sz w:val="20"/>
          <w:szCs w:val="20"/>
        </w:rPr>
        <w:t>Branches with two or more staff persons</w:t>
      </w:r>
      <w:r w:rsidRPr="00BE683F">
        <w:rPr>
          <w:sz w:val="22"/>
          <w:szCs w:val="22"/>
        </w:rPr>
        <w:t xml:space="preserve"> – </w:t>
      </w:r>
      <w:r w:rsidRPr="00061F20">
        <w:rPr>
          <w:rFonts w:ascii="Verdana" w:hAnsi="Verdana"/>
          <w:b/>
          <w:sz w:val="20"/>
          <w:szCs w:val="20"/>
        </w:rPr>
        <w:t>HO,</w:t>
      </w:r>
      <w:r w:rsidR="0069192D">
        <w:rPr>
          <w:rFonts w:ascii="Verdana" w:hAnsi="Verdana"/>
          <w:b/>
          <w:sz w:val="20"/>
          <w:szCs w:val="20"/>
        </w:rPr>
        <w:t xml:space="preserve"> </w:t>
      </w:r>
      <w:r w:rsidRPr="00061F20">
        <w:rPr>
          <w:rFonts w:ascii="Verdana" w:hAnsi="Verdana"/>
          <w:b/>
          <w:sz w:val="20"/>
          <w:szCs w:val="20"/>
        </w:rPr>
        <w:t>CC, BR, PC</w:t>
      </w:r>
    </w:p>
    <w:p w:rsidR="00306E4F" w:rsidRPr="00061F20" w:rsidRDefault="00306E4F" w:rsidP="00306E4F">
      <w:pPr>
        <w:rPr>
          <w:rFonts w:ascii="Verdana" w:hAnsi="Verdana"/>
          <w:sz w:val="20"/>
          <w:szCs w:val="20"/>
        </w:rPr>
      </w:pPr>
      <w:r w:rsidRPr="00061F20">
        <w:rPr>
          <w:rFonts w:ascii="Verdana" w:hAnsi="Verdana"/>
          <w:sz w:val="20"/>
          <w:szCs w:val="20"/>
        </w:rPr>
        <w:t>Monthly Displays and/or Bulletin Boards</w:t>
      </w:r>
    </w:p>
    <w:p w:rsidR="00306E4F" w:rsidRPr="00061F20" w:rsidRDefault="00306E4F" w:rsidP="00306E4F">
      <w:pPr>
        <w:rPr>
          <w:rFonts w:ascii="Verdana" w:hAnsi="Verdana"/>
          <w:sz w:val="20"/>
          <w:szCs w:val="20"/>
        </w:rPr>
      </w:pPr>
      <w:r w:rsidRPr="00061F20">
        <w:rPr>
          <w:rFonts w:ascii="Verdana" w:hAnsi="Verdana"/>
          <w:sz w:val="20"/>
          <w:szCs w:val="20"/>
        </w:rPr>
        <w:t>Submit one article per month to the county or local paper</w:t>
      </w:r>
    </w:p>
    <w:p w:rsidR="00306E4F" w:rsidRPr="00061F20" w:rsidRDefault="00306E4F" w:rsidP="00306E4F">
      <w:pPr>
        <w:rPr>
          <w:rFonts w:ascii="Verdana" w:hAnsi="Verdana"/>
          <w:sz w:val="20"/>
          <w:szCs w:val="20"/>
        </w:rPr>
      </w:pPr>
      <w:r w:rsidRPr="00061F20">
        <w:rPr>
          <w:rFonts w:ascii="Verdana" w:hAnsi="Verdana"/>
          <w:sz w:val="20"/>
          <w:szCs w:val="20"/>
        </w:rPr>
        <w:t>Submit list of monthly activities for the website news page</w:t>
      </w:r>
    </w:p>
    <w:p w:rsidR="00306E4F" w:rsidRPr="00061F20" w:rsidRDefault="00306E4F" w:rsidP="00306E4F">
      <w:pPr>
        <w:rPr>
          <w:rFonts w:ascii="Verdana" w:hAnsi="Verdana"/>
          <w:sz w:val="20"/>
          <w:szCs w:val="20"/>
        </w:rPr>
      </w:pPr>
      <w:r w:rsidRPr="00061F20">
        <w:rPr>
          <w:rFonts w:ascii="Verdana" w:hAnsi="Verdana"/>
          <w:sz w:val="20"/>
          <w:szCs w:val="20"/>
        </w:rPr>
        <w:t>1 Juvenile program every month (could be a book club)</w:t>
      </w:r>
    </w:p>
    <w:p w:rsidR="00306E4F" w:rsidRPr="00061F20" w:rsidRDefault="00306E4F" w:rsidP="00306E4F">
      <w:pPr>
        <w:rPr>
          <w:rFonts w:ascii="Verdana" w:hAnsi="Verdana"/>
          <w:sz w:val="20"/>
          <w:szCs w:val="20"/>
        </w:rPr>
      </w:pPr>
      <w:r w:rsidRPr="00061F20">
        <w:rPr>
          <w:rFonts w:ascii="Verdana" w:hAnsi="Verdana"/>
          <w:sz w:val="20"/>
          <w:szCs w:val="20"/>
        </w:rPr>
        <w:t>1 Adult program every month (could be a book club)</w:t>
      </w:r>
    </w:p>
    <w:p w:rsidR="00306E4F" w:rsidRPr="00061F20" w:rsidRDefault="00306E4F" w:rsidP="00306E4F">
      <w:pPr>
        <w:rPr>
          <w:rFonts w:ascii="Verdana" w:hAnsi="Verdana"/>
          <w:sz w:val="20"/>
          <w:szCs w:val="20"/>
        </w:rPr>
      </w:pPr>
      <w:r w:rsidRPr="00061F20">
        <w:rPr>
          <w:rFonts w:ascii="Verdana" w:hAnsi="Verdana"/>
          <w:sz w:val="20"/>
          <w:szCs w:val="20"/>
        </w:rPr>
        <w:t>1 Outreach program per year*</w:t>
      </w:r>
    </w:p>
    <w:p w:rsidR="00306E4F" w:rsidRPr="00061F20" w:rsidRDefault="00306E4F" w:rsidP="00306E4F">
      <w:pPr>
        <w:rPr>
          <w:rFonts w:ascii="Verdana" w:hAnsi="Verdana"/>
          <w:sz w:val="20"/>
          <w:szCs w:val="20"/>
        </w:rPr>
      </w:pPr>
      <w:r w:rsidRPr="00061F20">
        <w:rPr>
          <w:rFonts w:ascii="Verdana" w:hAnsi="Verdana"/>
          <w:sz w:val="20"/>
          <w:szCs w:val="20"/>
        </w:rPr>
        <w:t>1 National Library Week Program</w:t>
      </w:r>
    </w:p>
    <w:p w:rsidR="00306E4F" w:rsidRPr="00061F20" w:rsidRDefault="00306E4F" w:rsidP="00306E4F">
      <w:pPr>
        <w:rPr>
          <w:rFonts w:ascii="Verdana" w:hAnsi="Verdana"/>
          <w:sz w:val="20"/>
          <w:szCs w:val="20"/>
        </w:rPr>
      </w:pPr>
      <w:r w:rsidRPr="00061F20">
        <w:rPr>
          <w:rFonts w:ascii="Verdana" w:hAnsi="Verdana"/>
          <w:sz w:val="20"/>
          <w:szCs w:val="20"/>
        </w:rPr>
        <w:t>4 Summer Library Programs per summer</w:t>
      </w:r>
    </w:p>
    <w:p w:rsidR="00306E4F" w:rsidRDefault="00306E4F" w:rsidP="003F0B56">
      <w:pPr>
        <w:rPr>
          <w:b/>
          <w:sz w:val="22"/>
          <w:szCs w:val="22"/>
        </w:rPr>
      </w:pPr>
    </w:p>
    <w:p w:rsidR="00BE683F" w:rsidRPr="00061F20" w:rsidRDefault="00BE683F" w:rsidP="003F0B56">
      <w:pPr>
        <w:rPr>
          <w:rFonts w:ascii="Verdana" w:hAnsi="Verdana"/>
          <w:sz w:val="20"/>
          <w:szCs w:val="20"/>
        </w:rPr>
      </w:pPr>
      <w:r w:rsidRPr="00061F20">
        <w:rPr>
          <w:rFonts w:ascii="Verdana" w:hAnsi="Verdana"/>
          <w:sz w:val="20"/>
          <w:szCs w:val="20"/>
        </w:rPr>
        <w:t>* Outreach programs are when a staff member makes a visit or does a program outside of the library building: for example visiting at a school</w:t>
      </w:r>
      <w:r w:rsidR="00977DFD" w:rsidRPr="00061F20">
        <w:rPr>
          <w:rFonts w:ascii="Verdana" w:hAnsi="Verdana"/>
          <w:sz w:val="20"/>
          <w:szCs w:val="20"/>
        </w:rPr>
        <w:t>’s</w:t>
      </w:r>
      <w:r w:rsidRPr="00061F20">
        <w:rPr>
          <w:rFonts w:ascii="Verdana" w:hAnsi="Verdana"/>
          <w:sz w:val="20"/>
          <w:szCs w:val="20"/>
        </w:rPr>
        <w:t xml:space="preserve"> open house, beginning of school visit, Library Card Sign-up</w:t>
      </w:r>
      <w:r w:rsidR="008E0C3C">
        <w:rPr>
          <w:rFonts w:ascii="Verdana" w:hAnsi="Verdana"/>
          <w:sz w:val="20"/>
          <w:szCs w:val="20"/>
        </w:rPr>
        <w:t xml:space="preserve"> school visit, classroom or </w:t>
      </w:r>
      <w:r w:rsidR="008E0C3C" w:rsidRPr="00E4477E">
        <w:rPr>
          <w:rFonts w:ascii="Verdana" w:hAnsi="Verdana"/>
          <w:sz w:val="20"/>
          <w:szCs w:val="20"/>
        </w:rPr>
        <w:t>state licensed</w:t>
      </w:r>
      <w:r w:rsidR="008E0C3C">
        <w:rPr>
          <w:rFonts w:ascii="Verdana" w:hAnsi="Verdana"/>
          <w:sz w:val="20"/>
          <w:szCs w:val="20"/>
        </w:rPr>
        <w:t xml:space="preserve"> day </w:t>
      </w:r>
      <w:r w:rsidRPr="00061F20">
        <w:rPr>
          <w:rFonts w:ascii="Verdana" w:hAnsi="Verdana"/>
          <w:sz w:val="20"/>
          <w:szCs w:val="20"/>
        </w:rPr>
        <w:t>care</w:t>
      </w:r>
      <w:r w:rsidR="008E0C3C">
        <w:rPr>
          <w:rFonts w:ascii="Verdana" w:hAnsi="Verdana"/>
          <w:sz w:val="20"/>
          <w:szCs w:val="20"/>
        </w:rPr>
        <w:t xml:space="preserve"> </w:t>
      </w:r>
      <w:r w:rsidRPr="00061F20">
        <w:rPr>
          <w:rFonts w:ascii="Verdana" w:hAnsi="Verdana"/>
          <w:sz w:val="20"/>
          <w:szCs w:val="20"/>
        </w:rPr>
        <w:t xml:space="preserve">visits, parades, civic group visits, etc.  If you are invited by a school or group to speak or present a program, you must make arrangements to go or </w:t>
      </w:r>
      <w:r w:rsidRPr="00E4477E">
        <w:rPr>
          <w:rFonts w:ascii="Verdana" w:hAnsi="Verdana"/>
          <w:sz w:val="20"/>
          <w:szCs w:val="20"/>
        </w:rPr>
        <w:t xml:space="preserve">contact HQ if you </w:t>
      </w:r>
      <w:r w:rsidR="006262F8" w:rsidRPr="00E4477E">
        <w:rPr>
          <w:rFonts w:ascii="Verdana" w:hAnsi="Verdana"/>
          <w:sz w:val="20"/>
          <w:szCs w:val="20"/>
        </w:rPr>
        <w:t>cannot</w:t>
      </w:r>
      <w:r w:rsidRPr="00E4477E">
        <w:rPr>
          <w:rFonts w:ascii="Verdana" w:hAnsi="Verdana"/>
          <w:sz w:val="20"/>
          <w:szCs w:val="20"/>
        </w:rPr>
        <w:t xml:space="preserve"> attend.</w:t>
      </w:r>
      <w:r w:rsidRPr="00061F20">
        <w:rPr>
          <w:rFonts w:ascii="Verdana" w:hAnsi="Verdana"/>
          <w:sz w:val="20"/>
          <w:szCs w:val="20"/>
        </w:rPr>
        <w:t xml:space="preserve">  </w:t>
      </w:r>
    </w:p>
    <w:sectPr w:rsidR="00BE683F" w:rsidRPr="00061F20" w:rsidSect="003F0B5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3D3" w:rsidRDefault="001013D3">
      <w:r>
        <w:separator/>
      </w:r>
    </w:p>
  </w:endnote>
  <w:endnote w:type="continuationSeparator" w:id="0">
    <w:p w:rsidR="001013D3" w:rsidRDefault="0010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7E" w:rsidRDefault="00E44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8CC" w:rsidRDefault="006778CC" w:rsidP="006778CC">
    <w:pPr>
      <w:pStyle w:val="Footer"/>
      <w:rPr>
        <w:rFonts w:ascii="Verdana" w:hAnsi="Verdana"/>
        <w:b/>
        <w:sz w:val="20"/>
        <w:szCs w:val="20"/>
      </w:rPr>
    </w:pPr>
    <w:r w:rsidRPr="00061F20">
      <w:rPr>
        <w:rFonts w:ascii="Verdana" w:hAnsi="Verdana"/>
        <w:b/>
        <w:sz w:val="20"/>
        <w:szCs w:val="20"/>
      </w:rPr>
      <w:t>Adopted by DRLS Board – 04/8/2008</w:t>
    </w:r>
    <w:r>
      <w:rPr>
        <w:rFonts w:ascii="Verdana" w:hAnsi="Verdana"/>
        <w:b/>
        <w:sz w:val="20"/>
        <w:szCs w:val="20"/>
      </w:rPr>
      <w:br/>
      <w:t>Reviewed &amp; Retained: 9/</w:t>
    </w:r>
    <w:r w:rsidRPr="00061F20">
      <w:rPr>
        <w:rFonts w:ascii="Verdana" w:hAnsi="Verdana"/>
        <w:b/>
        <w:sz w:val="20"/>
        <w:szCs w:val="20"/>
      </w:rPr>
      <w:t>12</w:t>
    </w:r>
    <w:r>
      <w:rPr>
        <w:rFonts w:ascii="Verdana" w:hAnsi="Verdana"/>
        <w:b/>
        <w:sz w:val="20"/>
        <w:szCs w:val="20"/>
      </w:rPr>
      <w:t>/20</w:t>
    </w:r>
    <w:r w:rsidRPr="00061F20">
      <w:rPr>
        <w:rFonts w:ascii="Verdana" w:hAnsi="Verdana"/>
        <w:b/>
        <w:sz w:val="20"/>
        <w:szCs w:val="20"/>
      </w:rPr>
      <w:t>13</w:t>
    </w:r>
  </w:p>
  <w:p w:rsidR="006778CC" w:rsidRDefault="003A51FF" w:rsidP="006778CC">
    <w:pPr>
      <w:pStyle w:val="Footer"/>
      <w:rPr>
        <w:rFonts w:ascii="Verdana" w:hAnsi="Verdana"/>
        <w:b/>
        <w:sz w:val="20"/>
        <w:szCs w:val="20"/>
      </w:rPr>
    </w:pPr>
    <w:r>
      <w:rPr>
        <w:rFonts w:ascii="Verdana" w:hAnsi="Verdana"/>
        <w:b/>
        <w:sz w:val="20"/>
        <w:szCs w:val="20"/>
      </w:rPr>
      <w:t>Revised &amp; Adopted: 08-16-2016</w:t>
    </w:r>
  </w:p>
  <w:p w:rsidR="008E0C3C" w:rsidRPr="00061F20" w:rsidRDefault="00E4477E" w:rsidP="006778CC">
    <w:pPr>
      <w:pStyle w:val="Footer"/>
      <w:rPr>
        <w:rFonts w:ascii="Verdana" w:hAnsi="Verdana"/>
        <w:b/>
        <w:sz w:val="20"/>
        <w:szCs w:val="20"/>
      </w:rPr>
    </w:pPr>
    <w:r>
      <w:rPr>
        <w:rFonts w:ascii="Verdana" w:hAnsi="Verdana"/>
        <w:b/>
        <w:sz w:val="20"/>
        <w:szCs w:val="20"/>
      </w:rPr>
      <w:t>Revised &amp; Adopted: 05-07-2018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7E" w:rsidRDefault="00E4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3D3" w:rsidRDefault="001013D3">
      <w:r>
        <w:separator/>
      </w:r>
    </w:p>
  </w:footnote>
  <w:footnote w:type="continuationSeparator" w:id="0">
    <w:p w:rsidR="001013D3" w:rsidRDefault="0010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7E" w:rsidRDefault="00E44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0703" w:rsidRDefault="00D60703">
    <w:pPr>
      <w:pStyle w:val="Header"/>
    </w:pPr>
    <w:r>
      <w:t>Programming Policy</w:t>
    </w:r>
    <w:r>
      <w:ptab w:relativeTo="margin" w:alignment="center" w:leader="none"/>
    </w:r>
    <w:r>
      <w:ptab w:relativeTo="margin" w:alignment="right" w:leader="none"/>
    </w:r>
    <w:r>
      <w:t xml:space="preserve">Adopted DRLS Board: </w:t>
    </w:r>
    <w:r w:rsidR="00E4477E">
      <w:t>05-07-2018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77E" w:rsidRDefault="00E44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6"/>
    <w:rsid w:val="00061F20"/>
    <w:rsid w:val="001013D3"/>
    <w:rsid w:val="00250154"/>
    <w:rsid w:val="002E342D"/>
    <w:rsid w:val="00306E4F"/>
    <w:rsid w:val="003A51FF"/>
    <w:rsid w:val="003F0B56"/>
    <w:rsid w:val="004141D5"/>
    <w:rsid w:val="004214E1"/>
    <w:rsid w:val="00490C5E"/>
    <w:rsid w:val="004D25F8"/>
    <w:rsid w:val="00512469"/>
    <w:rsid w:val="006262F8"/>
    <w:rsid w:val="006778CC"/>
    <w:rsid w:val="0069192D"/>
    <w:rsid w:val="006C261A"/>
    <w:rsid w:val="007C121E"/>
    <w:rsid w:val="008E0C3C"/>
    <w:rsid w:val="00977DFD"/>
    <w:rsid w:val="00A81C13"/>
    <w:rsid w:val="00BB78FD"/>
    <w:rsid w:val="00BE683F"/>
    <w:rsid w:val="00C12C27"/>
    <w:rsid w:val="00C524CB"/>
    <w:rsid w:val="00CF213F"/>
    <w:rsid w:val="00D60703"/>
    <w:rsid w:val="00DD58EF"/>
    <w:rsid w:val="00E4477E"/>
    <w:rsid w:val="00E45482"/>
    <w:rsid w:val="00EA3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1D9C5E"/>
  <w15:docId w15:val="{4FDC687B-BFB7-4177-9125-12D76B5F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4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E4F"/>
    <w:pPr>
      <w:tabs>
        <w:tab w:val="center" w:pos="4320"/>
        <w:tab w:val="right" w:pos="8640"/>
      </w:tabs>
    </w:pPr>
  </w:style>
  <w:style w:type="paragraph" w:styleId="Footer">
    <w:name w:val="footer"/>
    <w:basedOn w:val="Normal"/>
    <w:link w:val="FooterChar"/>
    <w:uiPriority w:val="99"/>
    <w:rsid w:val="00306E4F"/>
    <w:pPr>
      <w:tabs>
        <w:tab w:val="center" w:pos="4320"/>
        <w:tab w:val="right" w:pos="8640"/>
      </w:tabs>
    </w:pPr>
  </w:style>
  <w:style w:type="paragraph" w:styleId="BalloonText">
    <w:name w:val="Balloon Text"/>
    <w:basedOn w:val="Normal"/>
    <w:link w:val="BalloonTextChar"/>
    <w:rsid w:val="00D60703"/>
    <w:rPr>
      <w:rFonts w:ascii="Tahoma" w:hAnsi="Tahoma" w:cs="Tahoma"/>
      <w:sz w:val="16"/>
      <w:szCs w:val="16"/>
    </w:rPr>
  </w:style>
  <w:style w:type="character" w:customStyle="1" w:styleId="BalloonTextChar">
    <w:name w:val="Balloon Text Char"/>
    <w:basedOn w:val="DefaultParagraphFont"/>
    <w:link w:val="BalloonText"/>
    <w:rsid w:val="00D60703"/>
    <w:rPr>
      <w:rFonts w:ascii="Tahoma" w:hAnsi="Tahoma" w:cs="Tahoma"/>
      <w:sz w:val="16"/>
      <w:szCs w:val="16"/>
    </w:rPr>
  </w:style>
  <w:style w:type="character" w:customStyle="1" w:styleId="FooterChar">
    <w:name w:val="Footer Char"/>
    <w:basedOn w:val="DefaultParagraphFont"/>
    <w:link w:val="Footer"/>
    <w:uiPriority w:val="99"/>
    <w:rsid w:val="00677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468A-16B3-453F-901E-B0F935D1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Dixie Regional Library System</vt:lpstr>
    </vt:vector>
  </TitlesOfParts>
  <Company>Library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Dixie Regional Library System</dc:title>
  <dc:subject/>
  <dc:creator>Regina</dc:creator>
  <cp:keywords/>
  <dc:description/>
  <cp:lastModifiedBy>Regina Graham DIXIE</cp:lastModifiedBy>
  <cp:revision>2</cp:revision>
  <cp:lastPrinted>2011-12-01T20:37:00Z</cp:lastPrinted>
  <dcterms:created xsi:type="dcterms:W3CDTF">2023-11-30T18:40:00Z</dcterms:created>
  <dcterms:modified xsi:type="dcterms:W3CDTF">2023-11-30T18:40:00Z</dcterms:modified>
</cp:coreProperties>
</file>